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21B" w:rsidRDefault="00291EB2" w:rsidP="00291EB2">
      <w:pPr>
        <w:ind w:right="-1276"/>
      </w:pPr>
      <w:bookmarkStart w:id="0" w:name="_GoBack"/>
      <w:r>
        <w:rPr>
          <w:noProof/>
          <w:lang w:eastAsia="fr-FR"/>
        </w:rPr>
        <w:drawing>
          <wp:inline distT="0" distB="0" distL="0" distR="0" wp14:anchorId="41A16AEB" wp14:editId="5F73CE41">
            <wp:extent cx="7615555" cy="10715625"/>
            <wp:effectExtent l="0" t="0" r="444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109" t="20646" r="23850" b="32926"/>
                    <a:stretch/>
                  </pic:blipFill>
                  <pic:spPr bwMode="auto">
                    <a:xfrm>
                      <a:off x="0" y="0"/>
                      <a:ext cx="7657277" cy="1077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1EB2" w:rsidRDefault="00291EB2"/>
    <w:p w:rsidR="00291EB2" w:rsidRDefault="00291EB2" w:rsidP="00291EB2">
      <w:r>
        <w:rPr>
          <w:noProof/>
          <w:lang w:eastAsia="fr-FR"/>
        </w:rPr>
        <w:drawing>
          <wp:inline distT="0" distB="0" distL="0" distR="0" wp14:anchorId="723C4F19" wp14:editId="50AB9D5F">
            <wp:extent cx="7572375" cy="103536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440" t="19128" r="13018" b="28988"/>
                    <a:stretch/>
                  </pic:blipFill>
                  <pic:spPr bwMode="auto">
                    <a:xfrm>
                      <a:off x="0" y="0"/>
                      <a:ext cx="7620795" cy="1041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1EB2" w:rsidSect="00291EB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EB2"/>
    <w:rsid w:val="00291EB2"/>
    <w:rsid w:val="0043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C6CDA"/>
  <w15:chartTrackingRefBased/>
  <w15:docId w15:val="{27997A81-05A3-4450-8F22-E5440C984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>Ministère des Armées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LEVACHER Sabrina PM</dc:creator>
  <cp:keywords/>
  <dc:description/>
  <cp:lastModifiedBy>LEVACHER Sabrina PM</cp:lastModifiedBy>
  <cp:revision>1</cp:revision>
  <dcterms:created xsi:type="dcterms:W3CDTF">2020-04-07T10:18:00Z</dcterms:created>
  <dcterms:modified xsi:type="dcterms:W3CDTF">2020-04-07T10:23:00Z</dcterms:modified>
</cp:coreProperties>
</file>